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E" w:rsidRPr="00257FEE" w:rsidRDefault="00257FEE" w:rsidP="00E047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257FEE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br/>
      </w:r>
    </w:p>
    <w:p w:rsidR="00257FEE" w:rsidRPr="00257FEE" w:rsidRDefault="00E047E0" w:rsidP="00E047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 xml:space="preserve">Информация </w:t>
      </w:r>
      <w:r w:rsidR="00257FEE" w:rsidRPr="00E047E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 xml:space="preserve"> о материально-техническом обеспечении и оснащенности образовательного процесса (в т.ч. </w:t>
      </w:r>
      <w:proofErr w:type="gramStart"/>
      <w:r w:rsidR="00257FEE" w:rsidRPr="00E047E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>приспособленных</w:t>
      </w:r>
      <w:proofErr w:type="gramEnd"/>
      <w:r w:rsidR="00257FEE" w:rsidRPr="00E047E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здоровья)</w:t>
      </w:r>
    </w:p>
    <w:p w:rsidR="00E927C7" w:rsidRPr="00932AB2" w:rsidRDefault="00E927C7" w:rsidP="00932AB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Дом детского творчества не имеет своего помещения, располагается в здании  МБОУ СОШ № 5 им.атамана  М.И.Платова, на основании </w:t>
      </w:r>
      <w:r w:rsidRPr="00932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договора безвозмездного пользования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40/16 от 17.10.2016 г.</w:t>
      </w:r>
      <w:r w:rsidR="00E047E0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</w:t>
      </w:r>
      <w:proofErr w:type="gramStart"/>
      <w:r w:rsidR="00E047E0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E047E0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 ул. Школьная ,7.</w:t>
      </w:r>
    </w:p>
    <w:p w:rsidR="00E927C7" w:rsidRPr="00932AB2" w:rsidRDefault="00257FEE" w:rsidP="00932AB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Школы соответствует техническим, санитарно-гигиеническим и эстетическим требованиям, предъявляемым к образовательным учреждениям данного типа.</w:t>
      </w:r>
    </w:p>
    <w:p w:rsidR="00257FEE" w:rsidRPr="00932AB2" w:rsidRDefault="00257FEE" w:rsidP="00932AB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здания осуществляется согласно действующим строительным и санитарным нормам, правилам пожарной безопасности, правилам устройства и технической эксплуатации электрооборудования.</w:t>
      </w:r>
    </w:p>
    <w:p w:rsidR="00257FEE" w:rsidRPr="00932AB2" w:rsidRDefault="00257FEE" w:rsidP="00932A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школы установлены и находятся в исправном состоянии:</w:t>
      </w:r>
    </w:p>
    <w:p w:rsidR="00257FEE" w:rsidRPr="00932AB2" w:rsidRDefault="00257FEE" w:rsidP="00932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тревожной сигнализации;</w:t>
      </w:r>
    </w:p>
    <w:p w:rsidR="00257FEE" w:rsidRPr="00932AB2" w:rsidRDefault="00257FEE" w:rsidP="00932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пожарная сигнализация и система оповещения людей о пожаре;</w:t>
      </w:r>
    </w:p>
    <w:p w:rsidR="00257FEE" w:rsidRPr="00932AB2" w:rsidRDefault="00257FEE" w:rsidP="00932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программно-аппаратный комплекс ОКО с выводом на пульт 01;</w:t>
      </w:r>
    </w:p>
    <w:p w:rsidR="00257FEE" w:rsidRPr="00932AB2" w:rsidRDefault="00257FEE" w:rsidP="00932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видеонаблюдения;</w:t>
      </w:r>
    </w:p>
    <w:p w:rsidR="00257FEE" w:rsidRPr="00932AB2" w:rsidRDefault="00257FEE" w:rsidP="00932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объекта техническими средствами в ночное время.</w:t>
      </w:r>
    </w:p>
    <w:p w:rsidR="00257FEE" w:rsidRPr="00932AB2" w:rsidRDefault="00257FEE" w:rsidP="00932A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период летних каникул проводится текущий ремонт здания, что позволяет поддерживать его в хорошем состоянии.</w:t>
      </w:r>
    </w:p>
    <w:p w:rsidR="00257FEE" w:rsidRPr="00932AB2" w:rsidRDefault="00257FEE" w:rsidP="00932A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учебных классов позволяют проводить занятия по </w:t>
      </w:r>
      <w:r w:rsidR="006D4F0C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образовательным программам.</w:t>
      </w:r>
    </w:p>
    <w:p w:rsidR="00E927C7" w:rsidRPr="00932AB2" w:rsidRDefault="00E927C7" w:rsidP="00932A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трёх учебных кабинетах:</w:t>
      </w:r>
    </w:p>
    <w:p w:rsidR="00E927C7" w:rsidRPr="00932AB2" w:rsidRDefault="00E927C7" w:rsidP="00932A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кабинеты  оборудованы учебными столами и стульями, в кабинетах имеются шкафы для хранения документации;</w:t>
      </w:r>
    </w:p>
    <w:p w:rsidR="00E927C7" w:rsidRPr="00932AB2" w:rsidRDefault="00E927C7" w:rsidP="00932A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вокала  оборудован  </w:t>
      </w:r>
      <w:r w:rsidRPr="00932AB2">
        <w:rPr>
          <w:rFonts w:ascii="Times New Roman" w:hAnsi="Times New Roman" w:cs="Times New Roman"/>
          <w:sz w:val="28"/>
          <w:szCs w:val="28"/>
        </w:rPr>
        <w:t>музыкальным центром, микрофоны, колонки, микшерский пульт, ноутбук, синтезатор, зеркала, стулья</w:t>
      </w:r>
      <w:r w:rsidR="00932A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7C7" w:rsidRPr="00932AB2" w:rsidRDefault="00E927C7" w:rsidP="00932A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7C7" w:rsidRPr="00932AB2" w:rsidRDefault="00E927C7" w:rsidP="00932A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имеют электронные образовательные ресурсы, которые используются при проведении занятий в детских объединениях.</w:t>
      </w:r>
    </w:p>
    <w:p w:rsidR="00EF4D02" w:rsidRPr="00932AB2" w:rsidRDefault="00EF4D02" w:rsidP="00932AB2">
      <w:pPr>
        <w:shd w:val="clear" w:color="auto" w:fill="FFFFFF"/>
        <w:spacing w:after="0" w:line="240" w:lineRule="auto"/>
        <w:jc w:val="both"/>
        <w:textAlignment w:val="top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</w:pPr>
    </w:p>
    <w:p w:rsidR="00EF4D02" w:rsidRPr="00932AB2" w:rsidRDefault="00EF4D02" w:rsidP="00932A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AB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lastRenderedPageBreak/>
        <w:t>Для занятий кружковой деятельностью используются помещения в других образовательных организациях города, согласно договорам совместной деятельности с муниципальными образовательными учреждениями.</w:t>
      </w:r>
    </w:p>
    <w:p w:rsidR="00E215CF" w:rsidRPr="00932AB2" w:rsidRDefault="00257FEE" w:rsidP="00932A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участвуют в образовательном процессе на общих основаниях.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</w:t>
      </w:r>
    </w:p>
    <w:p w:rsidR="00E047E0" w:rsidRPr="00932AB2" w:rsidRDefault="00E047E0" w:rsidP="00932A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hAnsi="Times New Roman" w:cs="Times New Roman"/>
          <w:sz w:val="28"/>
          <w:szCs w:val="28"/>
        </w:rPr>
        <w:t>Во все</w:t>
      </w:r>
      <w:r w:rsidR="00EF4D02" w:rsidRPr="00932AB2">
        <w:rPr>
          <w:rFonts w:ascii="Times New Roman" w:hAnsi="Times New Roman" w:cs="Times New Roman"/>
          <w:sz w:val="28"/>
          <w:szCs w:val="28"/>
        </w:rPr>
        <w:t>х</w:t>
      </w:r>
      <w:r w:rsidRPr="00932AB2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EF4D02" w:rsidRPr="00932AB2">
        <w:rPr>
          <w:rFonts w:ascii="Times New Roman" w:hAnsi="Times New Roman" w:cs="Times New Roman"/>
          <w:sz w:val="28"/>
          <w:szCs w:val="28"/>
        </w:rPr>
        <w:t>х</w:t>
      </w:r>
      <w:r w:rsidRPr="00932AB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на базах которых осуществляется деятельность МБУ ДО ДДТ, обеспечен свободный доступ инвалидам и лицам с ограниченными возможностями здоровья - имеется пандус, кнопка вызова, мнемосхема </w:t>
      </w:r>
      <w:proofErr w:type="gramStart"/>
      <w:r w:rsidRPr="00932A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2AB2">
        <w:rPr>
          <w:rFonts w:ascii="Times New Roman" w:hAnsi="Times New Roman" w:cs="Times New Roman"/>
          <w:sz w:val="28"/>
          <w:szCs w:val="28"/>
        </w:rPr>
        <w:t xml:space="preserve"> слабовидящих. </w:t>
      </w:r>
    </w:p>
    <w:p w:rsidR="00E215CF" w:rsidRPr="00932AB2" w:rsidRDefault="00E215CF" w:rsidP="00932AB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</w:t>
      </w:r>
      <w:r w:rsidRPr="00932A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т.ч. инвалидов и лиц с ограниченными возможностями здоровья 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договоров по организации питания обучающихся в столовых образовательных </w:t>
      </w:r>
      <w:proofErr w:type="gramStart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которых проводится образовательная деятельность. </w:t>
      </w:r>
    </w:p>
    <w:p w:rsidR="0042570D" w:rsidRPr="00932AB2" w:rsidRDefault="0042570D" w:rsidP="0093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B2" w:rsidRPr="00932AB2" w:rsidRDefault="00932AB2" w:rsidP="00932A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кабинетов нет.</w:t>
      </w:r>
    </w:p>
    <w:p w:rsidR="00932AB2" w:rsidRPr="00932AB2" w:rsidRDefault="00932AB2" w:rsidP="00932AB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здоровья обучающихся, в том числе инвалидов и лиц с ограниченными возможностями здоровья обеспечивается следующими условиями: — в учебных кабинетах имеется аптечка, — педагогические работники прошли </w:t>
      </w:r>
      <w:proofErr w:type="gramStart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помощи. В МБУ ДО 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регулярная работа по охране и укреплению здоровья </w:t>
      </w:r>
      <w:proofErr w:type="gramStart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Проведение физкультминуток с детьми и подростками во всех объединениях. — Организован цикл бесед по Здоровому образу жизни с детьми и подростками (беседы и игровые программы по безопасности жизнедеятельности); — оформление стендов материалами по популяризации здорового образа жизни.</w:t>
      </w:r>
    </w:p>
    <w:p w:rsidR="00932AB2" w:rsidRPr="00932AB2" w:rsidRDefault="00932AB2" w:rsidP="00932AB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 по 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обучающихся в МБУ ДО 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41 ФЗ от 29.12.2012 № 273-ФЗ «Об образовании в РФ» включает в себя:</w:t>
      </w:r>
    </w:p>
    <w:p w:rsidR="00932AB2" w:rsidRPr="00932AB2" w:rsidRDefault="00932AB2" w:rsidP="00932AB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</w:t>
      </w:r>
    </w:p>
    <w:p w:rsidR="00932AB2" w:rsidRPr="00932AB2" w:rsidRDefault="00932AB2" w:rsidP="00932AB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 (ст. 33)</w:t>
      </w:r>
    </w:p>
    <w:p w:rsidR="00257FEE" w:rsidRPr="00932AB2" w:rsidRDefault="00257FEE" w:rsidP="0093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база </w:t>
      </w:r>
      <w:r w:rsidR="00E215CF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E0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="00EF4D02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E047E0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proofErr w:type="gramStart"/>
      <w:r w:rsidR="00E047E0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занятия 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оснащена</w:t>
      </w:r>
      <w:proofErr w:type="gramEnd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FEE" w:rsidRPr="00932AB2" w:rsidRDefault="00257FEE" w:rsidP="00932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почтой;</w:t>
      </w:r>
    </w:p>
    <w:p w:rsidR="00257FEE" w:rsidRPr="00932AB2" w:rsidRDefault="00257FEE" w:rsidP="00932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локальной сетью;</w:t>
      </w:r>
    </w:p>
    <w:p w:rsidR="00257FEE" w:rsidRPr="00932AB2" w:rsidRDefault="00257FEE" w:rsidP="00932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в Интернет (провайдер «</w:t>
      </w:r>
      <w:proofErr w:type="spellStart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257FEE" w:rsidRPr="00932AB2" w:rsidRDefault="00257FEE" w:rsidP="00932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официальный сайт </w:t>
      </w:r>
      <w:r w:rsidR="00E215CF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AB2" w:rsidRDefault="00E215CF" w:rsidP="0093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 w:rsidR="00257FEE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="00257FEE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257FEE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обучения, оргтехника, компьютерная техника, аудиотехника (акустические усилители и колонки), видеотехника </w:t>
      </w:r>
    </w:p>
    <w:p w:rsidR="00257FEE" w:rsidRPr="00932AB2" w:rsidRDefault="00257FEE" w:rsidP="0093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( ноутбук</w:t>
      </w:r>
      <w:r w:rsidR="00E215CF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компьютеры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FEE" w:rsidRPr="00932AB2" w:rsidRDefault="00257FEE" w:rsidP="0093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215CF"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версия для </w:t>
      </w:r>
      <w:proofErr w:type="gramStart"/>
      <w:r w:rsidRPr="009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932A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E215CF" w:rsidRPr="00932AB2" w:rsidRDefault="00E215CF" w:rsidP="00932A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</w:pPr>
    </w:p>
    <w:p w:rsidR="00257FEE" w:rsidRPr="00932AB2" w:rsidRDefault="00257FEE" w:rsidP="00932A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32A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Особый доступ к электронным образовательным ресурсам обучающихся, в т.ч. инвалидам и лицам с ОВЗ, осуществляется через официальный сайт </w:t>
      </w:r>
      <w:r w:rsidR="00E215CF" w:rsidRPr="00932A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учреждения</w:t>
      </w:r>
      <w:r w:rsidRPr="00932A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сети «Интернет» с использованием версии </w:t>
      </w:r>
      <w:proofErr w:type="gramStart"/>
      <w:r w:rsidRPr="00932A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</w:t>
      </w:r>
      <w:proofErr w:type="gramEnd"/>
      <w:r w:rsidRPr="00932A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слабовидящих.</w:t>
      </w:r>
    </w:p>
    <w:p w:rsidR="00806548" w:rsidRPr="00932AB2" w:rsidRDefault="00E047E0" w:rsidP="00932AB2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2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в учреждении не предусмотрены.</w:t>
      </w:r>
    </w:p>
    <w:p w:rsidR="0042570D" w:rsidRPr="00932AB2" w:rsidRDefault="0042570D" w:rsidP="00932AB2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2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Библиотек, объектов спорта, в том числе приспособленных для лиц с ОВЗ, в МБУДО ДДТ не имеется.</w:t>
      </w:r>
    </w:p>
    <w:sectPr w:rsidR="0042570D" w:rsidRPr="00932AB2" w:rsidSect="00E927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577"/>
    <w:multiLevelType w:val="multilevel"/>
    <w:tmpl w:val="A05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12EF8"/>
    <w:multiLevelType w:val="multilevel"/>
    <w:tmpl w:val="7A8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A25AA"/>
    <w:multiLevelType w:val="multilevel"/>
    <w:tmpl w:val="58F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72CD6"/>
    <w:multiLevelType w:val="multilevel"/>
    <w:tmpl w:val="94EA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D613F"/>
    <w:multiLevelType w:val="multilevel"/>
    <w:tmpl w:val="ECD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7FEE"/>
    <w:rsid w:val="000A706B"/>
    <w:rsid w:val="00257FEE"/>
    <w:rsid w:val="0042570D"/>
    <w:rsid w:val="006D4F0C"/>
    <w:rsid w:val="0071023E"/>
    <w:rsid w:val="00806548"/>
    <w:rsid w:val="008A008F"/>
    <w:rsid w:val="00932AB2"/>
    <w:rsid w:val="00B14B9E"/>
    <w:rsid w:val="00E047E0"/>
    <w:rsid w:val="00E215CF"/>
    <w:rsid w:val="00E927C7"/>
    <w:rsid w:val="00E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48"/>
  </w:style>
  <w:style w:type="paragraph" w:styleId="1">
    <w:name w:val="heading 1"/>
    <w:basedOn w:val="a"/>
    <w:link w:val="10"/>
    <w:uiPriority w:val="9"/>
    <w:qFormat/>
    <w:rsid w:val="00257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25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7FEE"/>
    <w:rPr>
      <w:b/>
      <w:bCs/>
    </w:rPr>
  </w:style>
  <w:style w:type="character" w:styleId="a4">
    <w:name w:val="Emphasis"/>
    <w:basedOn w:val="a0"/>
    <w:uiPriority w:val="20"/>
    <w:qFormat/>
    <w:rsid w:val="00257FEE"/>
    <w:rPr>
      <w:i/>
      <w:iCs/>
    </w:rPr>
  </w:style>
  <w:style w:type="paragraph" w:styleId="a5">
    <w:name w:val="Normal (Web)"/>
    <w:basedOn w:val="a"/>
    <w:uiPriority w:val="99"/>
    <w:semiHidden/>
    <w:unhideWhenUsed/>
    <w:rsid w:val="0025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2019-10-29T10:12:00Z</dcterms:created>
  <dcterms:modified xsi:type="dcterms:W3CDTF">2019-11-13T07:26:00Z</dcterms:modified>
</cp:coreProperties>
</file>